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/>
        <w:spacing w:lineRule="auto" w:line="240"/>
        <w:ind w:firstLine="1560" w:left="444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Приложение 2</w:t>
      </w:r>
    </w:p>
    <w:p>
      <w:pPr>
        <w:pStyle w:val="Normal"/>
        <w:ind w:firstLine="72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ru-RU"/>
        </w:rPr>
        <w:t>к Информационному сообщению</w:t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  <w:t>(Лот № 1)</w:t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здание, количество этажей 1, в том числе подземных 0, кадастровый номер: 71:14:010901:2199, площадью 255,6 кв. м., расположенное по адресу: Тульская область, Ленинский район, п. Барсуки, ул. Дзержинского, д. 2а, строение 1;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b/>
          <w:sz w:val="24"/>
          <w:szCs w:val="24"/>
          <w:lang w:eastAsia="en-US"/>
        </w:rPr>
        <w:t xml:space="preserve">- Земельный участок, кадастровый номер: 71:14:010901:2862, площадью 3045 кв. м., расположенный по адресу: Тульская область, Ленинский район, городское поселение рабочий поселок Ленинский, п. Барсуки, ул. Дзержинского, д.2-а (далее - Имущество).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 w:eastAsia="Calibri" w:cs="TimesNewRomanPSMT" w:eastAsiaTheme="minorHAnsi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71:14:010901:2199-71/045/2024-4 от 27.03.2024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;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eastAsia="Calibri" w:cs="TimesNewRomanPSMT" w:ascii="PT Astra Serif" w:hAnsi="PT Astra Serif" w:eastAsiaTheme="minorHAnsi"/>
          <w:sz w:val="24"/>
          <w:szCs w:val="24"/>
        </w:rPr>
        <w:t xml:space="preserve">- </w:t>
      </w:r>
      <w:r>
        <w:rPr>
          <w:rFonts w:ascii="PT Astra Serif" w:hAnsi="PT Astra Serif"/>
          <w:sz w:val="24"/>
          <w:szCs w:val="24"/>
        </w:rPr>
        <w:t>номер и дата государственной регистрации права: 71-71/001-71/001/168/2015-445/1 от 03.12.2015.</w:t>
      </w:r>
    </w:p>
    <w:p>
      <w:pPr>
        <w:pStyle w:val="BodyTextIndent"/>
        <w:numPr>
          <w:ilvl w:val="1"/>
          <w:numId w:val="2"/>
        </w:numPr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Нежилое здание, количество этажей 1, в том числе подземных 0, кадастровый номер: 71:14:010901:2199, площадью 255,6 кв. м., расположенное по адресу: Тульская область, Ленинский район, п. Барсуки, ул. Дзержинского, д. 2а, строение 1;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Земельный участок, кадастровый номер: 71:14:010901:2862, площадью 3045 кв. м., расположенный по адресу: Тульская область, Ленинский район, городское поселение рабочий поселок Ленинский, п. Барсуки, ул. Дзержинского, д.2-а</w:t>
      </w:r>
      <w:bookmarkStart w:id="0" w:name="_GoBack"/>
      <w:bookmarkEnd w:id="0"/>
      <w:r>
        <w:rPr>
          <w:rFonts w:ascii="PT Astra Serif" w:hAnsi="PT Astra Serif"/>
          <w:sz w:val="24"/>
          <w:szCs w:val="24"/>
        </w:rPr>
        <w:t>.</w:t>
      </w:r>
    </w:p>
    <w:p>
      <w:pPr>
        <w:pStyle w:val="Normal"/>
        <w:ind w:firstLine="709" w:right="-2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pacing w:val="-2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и земельного участка физическое лицо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/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и земельного участка юридическое лицо, индивидуальный предприниматель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2.3. Покупатель обязан произвести оплату оставшейся суммы за Объект в размере в течение 30 (тридцати) рабочих дней после дня подписания настоящего Договора.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                  </w:t>
      </w: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>(Для физического лица - с учетом НДС. Для индивидуального предпринимателя и юридического лица – без учета НДС (НДС уплачивают самостоятельно).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60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60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Телефон:</w:t>
            </w:r>
          </w:p>
          <w:p>
            <w:pPr>
              <w:pStyle w:val="BodyTextIndent"/>
              <w:spacing w:before="0"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61" w:hanging="207"/>
      </w:pPr>
      <w:rPr>
        <w:rFonts w:ascii="Times New Roman" w:hAnsi="Times New Roman" w:cs="Times New Roman" w:hint="default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20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85" w:hanging="2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7" w:hanging="2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0" w:hanging="2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73" w:hanging="2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35" w:hanging="2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98" w:hanging="2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d0005d"/>
    <w:rPr>
      <w:rFonts w:ascii="Times New Roman" w:hAnsi="Times New Roman" w:eastAsia="Times New Roman" w:cs="Times New Roman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d0005d"/>
    <w:rPr>
      <w:rFonts w:ascii="Times New Roman" w:hAnsi="Times New Roman" w:eastAsia="Times New Roman" w:cs="Times New Roman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d0005d"/>
    <w:pPr>
      <w:suppressAutoHyphens w:val="true"/>
      <w:ind w:firstLine="567" w:left="261" w:right="267"/>
      <w:jc w:val="both"/>
    </w:pPr>
    <w:rPr/>
  </w:style>
  <w:style w:type="paragraph" w:styleId="user2">
    <w:name w:val="Колонтитулы (user)"/>
    <w:basedOn w:val="Normal"/>
    <w:qFormat/>
    <w:pPr/>
    <w:rPr/>
  </w:style>
  <w:style w:type="paragraph" w:styleId="Style17">
    <w:name w:val="Колонтитулы"/>
    <w:basedOn w:val="Normal"/>
    <w:qFormat/>
    <w:pPr/>
    <w:rPr/>
  </w:style>
  <w:style w:type="paragraph" w:styleId="Footer">
    <w:name w:val="footer"/>
    <w:basedOn w:val="Normal"/>
    <w:link w:val="Style14"/>
    <w:uiPriority w:val="99"/>
    <w:unhideWhenUsed/>
    <w:rsid w:val="00d0005d"/>
    <w:pPr>
      <w:tabs>
        <w:tab w:val="clear" w:pos="708"/>
        <w:tab w:val="center" w:pos="4677" w:leader="none"/>
        <w:tab w:val="right" w:pos="9355" w:leader="none"/>
      </w:tabs>
      <w:suppressAutoHyphens w:val="true"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LibreOffice/25.8.3.2$Linux_X86_64 LibreOffice_project/580$Build-2</Application>
  <AppVersion>15.0000</AppVersion>
  <Pages>5</Pages>
  <Words>1469</Words>
  <Characters>10379</Characters>
  <CharactersWithSpaces>12233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2026-08-12T15:37:10Z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